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CC62" w14:textId="77777777" w:rsidR="0008451B" w:rsidRPr="000E6BF4" w:rsidRDefault="0008451B" w:rsidP="0008451B">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Mẫu A.I.3</w:t>
      </w:r>
    </w:p>
    <w:p w14:paraId="0697933D" w14:textId="77777777" w:rsidR="0008451B" w:rsidRPr="000E6BF4" w:rsidRDefault="0008451B" w:rsidP="0008451B">
      <w:pPr>
        <w:tabs>
          <w:tab w:val="left" w:leader="dot" w:pos="9072"/>
        </w:tabs>
        <w:spacing w:before="80" w:after="80" w:line="21" w:lineRule="atLeast"/>
        <w:jc w:val="center"/>
        <w:rPr>
          <w:rFonts w:ascii="Times New Roman" w:hAnsi="Times New Roman"/>
          <w:b/>
          <w:sz w:val="26"/>
          <w:szCs w:val="26"/>
          <w:lang w:val="pt-BR"/>
        </w:rPr>
      </w:pPr>
      <w:bookmarkStart w:id="0" w:name="_GoBack"/>
      <w:r w:rsidRPr="000E6BF4">
        <w:rPr>
          <w:rFonts w:ascii="Times New Roman" w:hAnsi="Times New Roman"/>
          <w:b/>
          <w:sz w:val="26"/>
          <w:szCs w:val="26"/>
          <w:lang w:val="pt-BR"/>
        </w:rPr>
        <w:t xml:space="preserve">Đề xuất dự án đầu tư </w:t>
      </w:r>
    </w:p>
    <w:bookmarkEnd w:id="0"/>
    <w:p w14:paraId="7FF83125" w14:textId="77777777" w:rsidR="0008451B" w:rsidRPr="000E6BF4" w:rsidRDefault="0008451B" w:rsidP="0008451B">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14:paraId="6F825C2A" w14:textId="0542A73F" w:rsidR="0008451B" w:rsidRPr="000E6BF4" w:rsidRDefault="0008451B" w:rsidP="0008451B">
      <w:pPr>
        <w:tabs>
          <w:tab w:val="left" w:leader="dot" w:pos="9072"/>
        </w:tabs>
        <w:spacing w:before="80" w:after="80" w:line="21" w:lineRule="atLeast"/>
        <w:jc w:val="center"/>
        <w:rPr>
          <w:rFonts w:ascii="Times New Roman" w:hAnsi="Times New Roman"/>
          <w:b/>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17D33BCE" wp14:editId="629EE84C">
                <wp:simplePos x="0" y="0"/>
                <wp:positionH relativeFrom="margin">
                  <wp:posOffset>0</wp:posOffset>
                </wp:positionH>
                <wp:positionV relativeFrom="paragraph">
                  <wp:posOffset>56514</wp:posOffset>
                </wp:positionV>
                <wp:extent cx="5629275" cy="0"/>
                <wp:effectExtent l="0" t="0" r="0" b="0"/>
                <wp:wrapNone/>
                <wp:docPr id="2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3A80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">
                <o:lock v:ext="edit" shapetype="f"/>
                <w10:wrap anchorx="margin"/>
              </v:line>
            </w:pict>
          </mc:Fallback>
        </mc:AlternateContent>
      </w:r>
    </w:p>
    <w:p w14:paraId="77169DAF" w14:textId="41FFCD41" w:rsidR="0008451B" w:rsidRPr="000E6BF4" w:rsidRDefault="0008451B" w:rsidP="0008451B">
      <w:pPr>
        <w:tabs>
          <w:tab w:val="left" w:leader="dot" w:pos="9072"/>
        </w:tabs>
        <w:spacing w:before="80" w:after="80" w:line="21" w:lineRule="atLeast"/>
        <w:jc w:val="center"/>
        <w:rPr>
          <w:rFonts w:ascii="Times New Roman" w:hAnsi="Times New Roman"/>
          <w:sz w:val="26"/>
          <w:szCs w:val="26"/>
          <w:lang w:val="pt-BR"/>
        </w:rPr>
      </w:pPr>
      <w:r>
        <w:rPr>
          <w:noProof/>
        </w:rPr>
        <mc:AlternateContent>
          <mc:Choice Requires="wps">
            <w:drawing>
              <wp:anchor distT="4294967295" distB="4294967295" distL="114300" distR="114300" simplePos="0" relativeHeight="251660288" behindDoc="0" locked="0" layoutInCell="1" allowOverlap="1" wp14:anchorId="1DAA00F1" wp14:editId="24F7658E">
                <wp:simplePos x="0" y="0"/>
                <wp:positionH relativeFrom="column">
                  <wp:posOffset>2390775</wp:posOffset>
                </wp:positionH>
                <wp:positionV relativeFrom="paragraph">
                  <wp:posOffset>451484</wp:posOffset>
                </wp:positionV>
                <wp:extent cx="1312545" cy="0"/>
                <wp:effectExtent l="0" t="0" r="0" b="0"/>
                <wp:wrapNone/>
                <wp:docPr id="2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6B3BC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">
                <o:lock v:ext="edit" shapetype="f"/>
              </v:line>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14:paraId="39AC281A" w14:textId="77777777" w:rsidR="0008451B" w:rsidRDefault="0008451B" w:rsidP="0008451B">
      <w:pPr>
        <w:tabs>
          <w:tab w:val="left" w:leader="dot" w:pos="9072"/>
        </w:tabs>
        <w:spacing w:before="80" w:after="80" w:line="21" w:lineRule="atLeast"/>
        <w:jc w:val="center"/>
        <w:outlineLvl w:val="0"/>
        <w:rPr>
          <w:rFonts w:ascii="Times New Roman" w:hAnsi="Times New Roman"/>
          <w:b/>
          <w:sz w:val="26"/>
          <w:szCs w:val="26"/>
          <w:lang w:val="pt-BR"/>
        </w:rPr>
      </w:pPr>
    </w:p>
    <w:p w14:paraId="1C8B4C15" w14:textId="77777777" w:rsidR="0008451B" w:rsidRPr="000E6BF4" w:rsidRDefault="0008451B" w:rsidP="0008451B">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26F284EB" w14:textId="77777777" w:rsidR="0008451B" w:rsidRPr="000E6BF4" w:rsidRDefault="0008451B" w:rsidP="0008451B">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40E1E331" w14:textId="77777777" w:rsidR="0008451B" w:rsidRPr="000E6BF4" w:rsidRDefault="0008451B" w:rsidP="0008451B">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34D5B501" w14:textId="77777777" w:rsidR="0008451B" w:rsidRPr="000E6BF4" w:rsidRDefault="0008451B" w:rsidP="0008451B">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14:paraId="058DB7EA" w14:textId="77777777" w:rsidR="0008451B" w:rsidRPr="000E6BF4" w:rsidRDefault="0008451B" w:rsidP="0008451B">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14:paraId="28D5499A"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14:paraId="19755843"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45C7C879" w14:textId="77777777" w:rsidR="0008451B" w:rsidRDefault="0008451B" w:rsidP="0008451B">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1C62A466" w14:textId="77777777" w:rsidR="0008451B" w:rsidRPr="000E6BF4" w:rsidRDefault="0008451B" w:rsidP="0008451B">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0F4999C0"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14:paraId="159C132D"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14:paraId="1F985035"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14:paraId="3149D733"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14:paraId="78D1801D"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14:paraId="182CC868"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14:paraId="0910F89B"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14:paraId="6B1DF5F9"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w:t>
      </w:r>
      <w:r w:rsidRPr="000E6BF4">
        <w:rPr>
          <w:rFonts w:ascii="Times New Roman" w:hAnsi="Times New Roman"/>
          <w:sz w:val="26"/>
          <w:szCs w:val="26"/>
          <w:lang w:val="nb-NO"/>
        </w:rPr>
        <w:lastRenderedPageBreak/>
        <w:t xml:space="preserve">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14:paraId="77723CFA"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14:paraId="749A35D5"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5B1025B0"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14:paraId="1582ADC7"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14:paraId="515160CB"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39FB19BF"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14:paraId="71179198"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14:paraId="303972EC"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26FAA792"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14:paraId="78FB4BBA"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14:paraId="5B95078B" w14:textId="77777777" w:rsidR="0008451B" w:rsidRDefault="0008451B" w:rsidP="0008451B">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14:paraId="7F4F4BC4" w14:textId="77777777" w:rsidR="0008451B" w:rsidRPr="000E6BF4" w:rsidRDefault="0008451B" w:rsidP="0008451B">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201A8A1A"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3530D080"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2CBB9C29"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3462ACAF"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14:paraId="48877C9B"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10C427A5" w14:textId="77777777" w:rsidR="0008451B" w:rsidRPr="000E6BF4" w:rsidRDefault="0008451B" w:rsidP="0008451B">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5031968B" w14:textId="77777777" w:rsidR="0008451B" w:rsidRDefault="0008451B" w:rsidP="0008451B">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77F5F89E"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324FC2E8" w14:textId="77777777" w:rsidR="0008451B" w:rsidRPr="000E6BF4" w:rsidRDefault="0008451B" w:rsidP="0008451B">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08451B" w:rsidRPr="00054939" w14:paraId="473E6B50" w14:textId="77777777" w:rsidTr="00911569">
        <w:tc>
          <w:tcPr>
            <w:tcW w:w="3285" w:type="dxa"/>
          </w:tcPr>
          <w:p w14:paraId="38F4FB59" w14:textId="77777777" w:rsidR="0008451B" w:rsidRPr="000E6BF4" w:rsidRDefault="0008451B" w:rsidP="00911569">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14:paraId="295B6099" w14:textId="77777777" w:rsidR="0008451B" w:rsidRPr="000E6BF4" w:rsidRDefault="0008451B" w:rsidP="00911569">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31958A33" w14:textId="77777777" w:rsidR="0008451B" w:rsidRPr="000E6BF4" w:rsidRDefault="0008451B" w:rsidP="00911569">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50E39E58" w14:textId="77777777" w:rsidR="0008451B" w:rsidRPr="000E6BF4" w:rsidRDefault="0008451B" w:rsidP="00911569">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5D3536A2" w14:textId="77777777" w:rsidR="00293C0D" w:rsidRDefault="00293C0D"/>
    <w:sectPr w:rsidR="00293C0D" w:rsidSect="008C0D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1B"/>
    <w:rsid w:val="0008451B"/>
    <w:rsid w:val="00293C0D"/>
    <w:rsid w:val="008C0D56"/>
    <w:rsid w:val="008D3A16"/>
    <w:rsid w:val="0097777C"/>
    <w:rsid w:val="00E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C685"/>
  <w15:chartTrackingRefBased/>
  <w15:docId w15:val="{250993EF-ACEE-45DD-95D9-A9D86A63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51B"/>
    <w:pPr>
      <w:spacing w:after="200" w:line="276" w:lineRule="auto"/>
    </w:pPr>
    <w:rPr>
      <w:rFonts w:ascii="Calibri" w:eastAsia="Times New Roman" w:hAnsi="Calibri" w:cs="Times New Roman"/>
      <w:kern w:val="0"/>
      <w:sz w:val="22"/>
      <w14:ligatures w14:val="none"/>
    </w:rPr>
  </w:style>
  <w:style w:type="paragraph" w:styleId="Heading1">
    <w:name w:val="heading 1"/>
    <w:basedOn w:val="Normal"/>
    <w:next w:val="Normal"/>
    <w:link w:val="Heading1Char"/>
    <w:uiPriority w:val="9"/>
    <w:qFormat/>
    <w:rsid w:val="0008451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451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51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451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8451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8451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8451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8451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8451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5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5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5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45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45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45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45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45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5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45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451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8451B"/>
    <w:rPr>
      <w:i/>
      <w:iCs/>
      <w:color w:val="404040" w:themeColor="text1" w:themeTint="BF"/>
    </w:rPr>
  </w:style>
  <w:style w:type="paragraph" w:styleId="ListParagraph">
    <w:name w:val="List Paragraph"/>
    <w:basedOn w:val="Normal"/>
    <w:uiPriority w:val="34"/>
    <w:qFormat/>
    <w:rsid w:val="0008451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8451B"/>
    <w:rPr>
      <w:i/>
      <w:iCs/>
      <w:color w:val="2F5496" w:themeColor="accent1" w:themeShade="BF"/>
    </w:rPr>
  </w:style>
  <w:style w:type="paragraph" w:styleId="IntenseQuote">
    <w:name w:val="Intense Quote"/>
    <w:basedOn w:val="Normal"/>
    <w:next w:val="Normal"/>
    <w:link w:val="IntenseQuoteChar"/>
    <w:uiPriority w:val="30"/>
    <w:qFormat/>
    <w:rsid w:val="0008451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8451B"/>
    <w:rPr>
      <w:i/>
      <w:iCs/>
      <w:color w:val="2F5496" w:themeColor="accent1" w:themeShade="BF"/>
    </w:rPr>
  </w:style>
  <w:style w:type="character" w:styleId="IntenseReference">
    <w:name w:val="Intense Reference"/>
    <w:basedOn w:val="DefaultParagraphFont"/>
    <w:uiPriority w:val="32"/>
    <w:qFormat/>
    <w:rsid w:val="00084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ismail - [2010]</cp:lastModifiedBy>
  <cp:revision>2</cp:revision>
  <dcterms:created xsi:type="dcterms:W3CDTF">2025-05-12T09:54:00Z</dcterms:created>
  <dcterms:modified xsi:type="dcterms:W3CDTF">2025-05-12T09:54:00Z</dcterms:modified>
</cp:coreProperties>
</file>